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4BEC" w14:textId="6FB3356C" w:rsidR="009417FE" w:rsidRPr="009417FE" w:rsidRDefault="009417FE" w:rsidP="009417FE">
      <w:pPr>
        <w:spacing w:after="240"/>
        <w:rPr>
          <w:rFonts w:ascii="Cambria" w:hAnsi="Cambria"/>
          <w:b/>
          <w:bCs/>
          <w:sz w:val="30"/>
          <w:szCs w:val="30"/>
          <w:lang w:val="en-US"/>
        </w:rPr>
      </w:pPr>
      <w:r w:rsidRPr="009417FE">
        <w:rPr>
          <w:rFonts w:ascii="Cambria" w:hAnsi="Cambria"/>
          <w:b/>
          <w:bCs/>
          <w:sz w:val="30"/>
          <w:szCs w:val="30"/>
          <w:lang w:val="en-US"/>
        </w:rPr>
        <w:t>Marco Seibert Wins Automation Student 2025 for Pioneering Work on Safe Human–Robot Collaboration</w:t>
      </w:r>
    </w:p>
    <w:p w14:paraId="67978742" w14:textId="639F7CE1" w:rsidR="009417FE" w:rsidRPr="009417FE" w:rsidRDefault="009417FE" w:rsidP="009417FE">
      <w:pPr>
        <w:spacing w:after="240"/>
        <w:rPr>
          <w:rFonts w:ascii="Cambria" w:hAnsi="Cambria"/>
          <w:b/>
          <w:bCs/>
          <w:lang w:val="en-US"/>
        </w:rPr>
      </w:pPr>
      <w:r w:rsidRPr="009417FE">
        <w:rPr>
          <w:rFonts w:ascii="Cambria" w:hAnsi="Cambria"/>
          <w:b/>
          <w:bCs/>
          <w:lang w:val="en-US"/>
        </w:rPr>
        <w:t>The winner of this year’s Automation Student Award is Marco Seibert, who has explored how human–robot collaboration can be designed to enable safe and efficient quality inspection in industrial environments. His thesis was carried out for Scania as part of a double-degree program between Hochschule Kaiserslautern and University West in Trollhättan.</w:t>
      </w:r>
    </w:p>
    <w:p w14:paraId="3B2CD016" w14:textId="77777777" w:rsidR="009417FE" w:rsidRPr="009417FE" w:rsidRDefault="009417FE" w:rsidP="009417FE">
      <w:pPr>
        <w:spacing w:after="240"/>
        <w:rPr>
          <w:rFonts w:ascii="Cambria" w:hAnsi="Cambria"/>
          <w:lang w:val="en-US"/>
        </w:rPr>
      </w:pPr>
      <w:r w:rsidRPr="009417FE">
        <w:rPr>
          <w:rFonts w:ascii="Cambria" w:hAnsi="Cambria"/>
          <w:lang w:val="en-US"/>
        </w:rPr>
        <w:t>Marco Seibert’s work focuses on developing and validating a vision-based inspection system that allows robots to operate alongside humans without physical barriers, demonstrating how intelligent automation can enhance safety, flexibility, and productivity in modern manufacturing.</w:t>
      </w:r>
    </w:p>
    <w:p w14:paraId="41379F0E" w14:textId="68A46095" w:rsidR="009417FE" w:rsidRPr="009417FE" w:rsidRDefault="009417FE" w:rsidP="009417FE">
      <w:pPr>
        <w:spacing w:after="240"/>
        <w:rPr>
          <w:rFonts w:ascii="Cambria" w:hAnsi="Cambria"/>
          <w:lang w:val="en-US"/>
        </w:rPr>
      </w:pPr>
      <w:r w:rsidRPr="009417FE">
        <w:rPr>
          <w:rFonts w:ascii="Cambria" w:hAnsi="Cambria"/>
          <w:lang w:val="en-US"/>
        </w:rPr>
        <w:t xml:space="preserve">“I conducted a series of experiments at Scania’s Smart Factory Lab, as well as at the university in Trollhättan. I used a design research approach, built a prototype, programmed </w:t>
      </w:r>
      <w:r w:rsidR="009A3277" w:rsidRPr="009A3277">
        <w:rPr>
          <w:rFonts w:ascii="Cambria" w:hAnsi="Cambria"/>
          <w:lang w:val="en-US"/>
        </w:rPr>
        <w:t>a power and force limiting</w:t>
      </w:r>
      <w:r w:rsidRPr="009417FE">
        <w:rPr>
          <w:rFonts w:ascii="Cambria" w:hAnsi="Cambria"/>
          <w:lang w:val="en-US"/>
        </w:rPr>
        <w:t xml:space="preserve"> robot, and integrated the vision system based on AI. Safety was a key feature, and I followed ISO standards, performed risk assessments, and validated the system through both calculations and physical measurements,” says Marco Seibert.</w:t>
      </w:r>
    </w:p>
    <w:p w14:paraId="482DCD03" w14:textId="62583830" w:rsidR="009A3277" w:rsidRPr="009A3277" w:rsidRDefault="009A3277" w:rsidP="009A3277">
      <w:pPr>
        <w:spacing w:after="240"/>
        <w:rPr>
          <w:rFonts w:ascii="Cambria" w:hAnsi="Cambria"/>
          <w:lang w:val="en-US"/>
        </w:rPr>
      </w:pPr>
      <w:r w:rsidRPr="009A3277">
        <w:rPr>
          <w:rFonts w:ascii="Cambria" w:hAnsi="Cambria"/>
          <w:lang w:val="en-US"/>
        </w:rPr>
        <w:t xml:space="preserve">The prototype developed at Scania’s Smart Factory Lab shows that collaborative, vision-based inspection can be both safe and effective. This is confirmed by </w:t>
      </w:r>
      <w:proofErr w:type="gramStart"/>
      <w:r w:rsidR="000B1006" w:rsidRPr="009A3277">
        <w:rPr>
          <w:rFonts w:ascii="Cambria" w:hAnsi="Cambria"/>
          <w:lang w:val="en-US"/>
        </w:rPr>
        <w:t>a</w:t>
      </w:r>
      <w:proofErr w:type="gramEnd"/>
      <w:r w:rsidRPr="009A3277">
        <w:rPr>
          <w:rFonts w:ascii="Cambria" w:hAnsi="Cambria"/>
          <w:lang w:val="en-US"/>
        </w:rPr>
        <w:t xml:space="preserve"> ISO-compliant risk assessment and evaluation model, including statistical analyses and validation through physical force measurements.</w:t>
      </w:r>
    </w:p>
    <w:p w14:paraId="0DDDA55F" w14:textId="201EBA18" w:rsidR="009417FE" w:rsidRPr="009417FE" w:rsidRDefault="009A3277" w:rsidP="009A3277">
      <w:pPr>
        <w:spacing w:after="240"/>
        <w:rPr>
          <w:rFonts w:ascii="Cambria" w:hAnsi="Cambria"/>
          <w:lang w:val="en-US"/>
        </w:rPr>
      </w:pPr>
      <w:r w:rsidRPr="009A3277">
        <w:rPr>
          <w:rFonts w:ascii="Cambria" w:hAnsi="Cambria"/>
          <w:lang w:val="en-US"/>
        </w:rPr>
        <w:t>The results demonstrate that operating below head height keeps the system within validated biomechanical limits, reducing the need for extra safety measures required at higher levels. The robot consistently detects missing components in assembled products and adapts to various inspection tasks. The system is ready for industrial deployment and supports zero-defect manufacturing.</w:t>
      </w:r>
    </w:p>
    <w:p w14:paraId="0B1DD35B" w14:textId="77777777" w:rsidR="009417FE" w:rsidRPr="009417FE" w:rsidRDefault="009417FE" w:rsidP="009417FE">
      <w:pPr>
        <w:spacing w:after="240"/>
        <w:rPr>
          <w:rFonts w:ascii="Cambria" w:hAnsi="Cambria"/>
          <w:lang w:val="en-US"/>
        </w:rPr>
      </w:pPr>
      <w:r w:rsidRPr="009417FE">
        <w:rPr>
          <w:rFonts w:ascii="Cambria" w:hAnsi="Cambria"/>
          <w:lang w:val="en-US"/>
        </w:rPr>
        <w:t>For Scania, a company strongly focused on innovation to shift towards cleaner, safer and smarter transport, the thesis has provided valuable insights.</w:t>
      </w:r>
    </w:p>
    <w:p w14:paraId="1241F31F" w14:textId="77777777" w:rsidR="009417FE" w:rsidRPr="009417FE" w:rsidRDefault="009417FE" w:rsidP="009417FE">
      <w:pPr>
        <w:spacing w:after="240"/>
        <w:rPr>
          <w:rFonts w:ascii="Cambria" w:hAnsi="Cambria"/>
          <w:lang w:val="en-US"/>
        </w:rPr>
      </w:pPr>
      <w:r w:rsidRPr="009417FE">
        <w:rPr>
          <w:rFonts w:ascii="Cambria" w:hAnsi="Cambria"/>
          <w:lang w:val="en-US"/>
        </w:rPr>
        <w:t>“Thanks to Marco’s work, we can now demonstrate how a robot safely inspects and ensures assembly quality without physical barriers. We’re really proud of his achievement, and the project is a great example of how industry–academia collaboration drives innovation in modern manufacturing,” says Fredrik Ore, Automation Competence Leader at Scania.</w:t>
      </w:r>
    </w:p>
    <w:p w14:paraId="0718B46C" w14:textId="77777777" w:rsidR="009417FE" w:rsidRPr="009417FE" w:rsidRDefault="009417FE" w:rsidP="009417FE">
      <w:pPr>
        <w:spacing w:after="240"/>
        <w:rPr>
          <w:rFonts w:ascii="Cambria" w:hAnsi="Cambria"/>
          <w:lang w:val="en-US"/>
        </w:rPr>
      </w:pPr>
      <w:r w:rsidRPr="009417FE">
        <w:rPr>
          <w:rFonts w:ascii="Cambria" w:hAnsi="Cambria"/>
          <w:lang w:val="en-US"/>
        </w:rPr>
        <w:t>After completing his studies, Marco Seibert has returned to Germany and joined SEW-</w:t>
      </w:r>
      <w:proofErr w:type="spellStart"/>
      <w:r w:rsidRPr="009417FE">
        <w:rPr>
          <w:rFonts w:ascii="Cambria" w:hAnsi="Cambria"/>
          <w:lang w:val="en-US"/>
        </w:rPr>
        <w:t>EURODRIVE</w:t>
      </w:r>
      <w:proofErr w:type="spellEnd"/>
      <w:r w:rsidRPr="009417FE">
        <w:rPr>
          <w:rFonts w:ascii="Cambria" w:hAnsi="Cambria"/>
          <w:lang w:val="en-US"/>
        </w:rPr>
        <w:t>, a leading international company in drive technology and industrial automation. In his continued career, he aims to keep advancing smart, safe and human-centered systems that enhance quality and well-being in industrial production.</w:t>
      </w:r>
    </w:p>
    <w:p w14:paraId="59CE43A3" w14:textId="75C51CCE" w:rsidR="009417FE" w:rsidRPr="009417FE" w:rsidRDefault="004B592A" w:rsidP="009417FE">
      <w:pPr>
        <w:spacing w:after="240"/>
        <w:rPr>
          <w:rFonts w:ascii="Cambria" w:hAnsi="Cambria"/>
          <w:lang w:val="en-US"/>
        </w:rPr>
      </w:pPr>
      <w:r w:rsidRPr="004B592A">
        <w:rPr>
          <w:rFonts w:ascii="Cambria" w:hAnsi="Cambria"/>
          <w:lang w:val="en-US"/>
        </w:rPr>
        <w:t>“I think my thesis has shown that it is possible to use robots alongside humans, working safely together to benefit both sides. I hope to continue bridging research and industry, working internationally, and contributing to a sustainable future,” says Marco Seibert.</w:t>
      </w:r>
    </w:p>
    <w:p w14:paraId="5905AB17" w14:textId="77777777" w:rsidR="009417FE" w:rsidRPr="009417FE" w:rsidRDefault="009417FE" w:rsidP="009417FE">
      <w:pPr>
        <w:spacing w:after="240"/>
        <w:rPr>
          <w:rFonts w:ascii="Cambria" w:hAnsi="Cambria"/>
          <w:lang w:val="en-US"/>
        </w:rPr>
      </w:pPr>
      <w:r w:rsidRPr="009417FE">
        <w:rPr>
          <w:rFonts w:ascii="Cambria" w:hAnsi="Cambria"/>
          <w:lang w:val="en-US"/>
        </w:rPr>
        <w:lastRenderedPageBreak/>
        <w:t>The jury’s motivation for selecting this year’s winner:</w:t>
      </w:r>
    </w:p>
    <w:p w14:paraId="49817A41" w14:textId="77777777" w:rsidR="009417FE" w:rsidRPr="009417FE" w:rsidRDefault="009417FE" w:rsidP="009417FE">
      <w:pPr>
        <w:spacing w:after="240"/>
        <w:rPr>
          <w:rFonts w:ascii="Cambria" w:hAnsi="Cambria"/>
          <w:i/>
          <w:iCs/>
          <w:lang w:val="en-US"/>
        </w:rPr>
      </w:pPr>
      <w:r w:rsidRPr="009417FE">
        <w:rPr>
          <w:rFonts w:ascii="Cambria" w:hAnsi="Cambria"/>
          <w:i/>
          <w:iCs/>
          <w:lang w:val="en-US"/>
        </w:rPr>
        <w:t>Combining a structured research approach with solid technical execution, the winning thesis demonstrates excellence in both theoretical and practical work. It shows how intelligent, flexible systems can enhance quality and efficiency while ensuring that technology supports the human role in production. With a high level of innovation and strong relevance to the key aspect of safety at work, the project makes a valuable contribution to shaping a sustainable industry.</w:t>
      </w:r>
    </w:p>
    <w:p w14:paraId="073BF4D8" w14:textId="77777777" w:rsidR="009417FE" w:rsidRPr="009417FE" w:rsidRDefault="009417FE" w:rsidP="009417FE">
      <w:pPr>
        <w:spacing w:after="240"/>
        <w:rPr>
          <w:rFonts w:ascii="Cambria" w:hAnsi="Cambria"/>
          <w:b/>
          <w:bCs/>
          <w:lang w:val="en-US"/>
        </w:rPr>
      </w:pPr>
      <w:r w:rsidRPr="009417FE">
        <w:rPr>
          <w:rFonts w:ascii="Cambria" w:hAnsi="Cambria"/>
          <w:b/>
          <w:bCs/>
          <w:lang w:val="en-US"/>
        </w:rPr>
        <w:t>About the Automation Student Award</w:t>
      </w:r>
    </w:p>
    <w:p w14:paraId="222CC528" w14:textId="77777777" w:rsidR="009417FE" w:rsidRPr="009417FE" w:rsidRDefault="009417FE" w:rsidP="009417FE">
      <w:pPr>
        <w:spacing w:after="240"/>
        <w:rPr>
          <w:rFonts w:ascii="Cambria" w:hAnsi="Cambria"/>
          <w:lang w:val="en-US"/>
        </w:rPr>
      </w:pPr>
      <w:r w:rsidRPr="009417FE">
        <w:rPr>
          <w:rFonts w:ascii="Cambria" w:hAnsi="Cambria"/>
          <w:lang w:val="en-US"/>
        </w:rPr>
        <w:t xml:space="preserve">To emphasize the importance of competence renewal in the automation field, Automation Region, Svenska </w:t>
      </w:r>
      <w:proofErr w:type="spellStart"/>
      <w:r w:rsidRPr="009417FE">
        <w:rPr>
          <w:rFonts w:ascii="Cambria" w:hAnsi="Cambria"/>
          <w:lang w:val="en-US"/>
        </w:rPr>
        <w:t>Mässan</w:t>
      </w:r>
      <w:proofErr w:type="spellEnd"/>
      <w:r w:rsidRPr="009417FE">
        <w:rPr>
          <w:rFonts w:ascii="Cambria" w:hAnsi="Cambria"/>
          <w:lang w:val="en-US"/>
        </w:rPr>
        <w:t>, and the Royal Swedish Academy of Engineering Sciences (IVA) organize an annual competition for the best automation-related master’s thesis. The award has been presented since 2010, and the winning thesis is rewarded with a scholarship of SEK 20 000.</w:t>
      </w:r>
    </w:p>
    <w:p w14:paraId="2A945C56" w14:textId="77777777" w:rsidR="009417FE" w:rsidRPr="009417FE" w:rsidRDefault="009417FE" w:rsidP="009417FE">
      <w:pPr>
        <w:spacing w:after="240"/>
        <w:rPr>
          <w:rFonts w:ascii="Cambria" w:hAnsi="Cambria"/>
          <w:lang w:val="en-US"/>
        </w:rPr>
      </w:pPr>
      <w:r w:rsidRPr="009417FE">
        <w:rPr>
          <w:rFonts w:ascii="Cambria" w:hAnsi="Cambria"/>
          <w:lang w:val="en-US"/>
        </w:rPr>
        <w:t>This year’s jury consists of:</w:t>
      </w:r>
    </w:p>
    <w:p w14:paraId="18A709B0" w14:textId="77777777" w:rsidR="009417FE" w:rsidRPr="009417FE" w:rsidRDefault="009417FE" w:rsidP="009417FE">
      <w:pPr>
        <w:pStyle w:val="Liststycke"/>
        <w:numPr>
          <w:ilvl w:val="0"/>
          <w:numId w:val="1"/>
        </w:numPr>
        <w:spacing w:after="240"/>
        <w:rPr>
          <w:rFonts w:ascii="Cambria" w:hAnsi="Cambria"/>
          <w:lang w:val="en-US"/>
        </w:rPr>
      </w:pPr>
      <w:r w:rsidRPr="009417FE">
        <w:rPr>
          <w:rFonts w:ascii="Cambria" w:hAnsi="Cambria"/>
          <w:lang w:val="en-US"/>
        </w:rPr>
        <w:t>Patrick Fredriksson, Consultant in Production Technology and Sustainable Business</w:t>
      </w:r>
    </w:p>
    <w:p w14:paraId="5B2B727D" w14:textId="77777777" w:rsidR="009417FE" w:rsidRPr="009417FE" w:rsidRDefault="009417FE" w:rsidP="009417FE">
      <w:pPr>
        <w:pStyle w:val="Liststycke"/>
        <w:numPr>
          <w:ilvl w:val="0"/>
          <w:numId w:val="1"/>
        </w:numPr>
        <w:spacing w:after="240"/>
        <w:rPr>
          <w:rFonts w:ascii="Cambria" w:hAnsi="Cambria"/>
          <w:lang w:val="en-US"/>
        </w:rPr>
      </w:pPr>
      <w:r w:rsidRPr="009417FE">
        <w:rPr>
          <w:rFonts w:ascii="Cambria" w:hAnsi="Cambria"/>
          <w:lang w:val="en-US"/>
        </w:rPr>
        <w:t>Catarina Berglund, Managing Director, Automation Region</w:t>
      </w:r>
    </w:p>
    <w:p w14:paraId="2CD3FF2D" w14:textId="77777777" w:rsidR="009417FE" w:rsidRPr="009417FE" w:rsidRDefault="009417FE" w:rsidP="009417FE">
      <w:pPr>
        <w:pStyle w:val="Liststycke"/>
        <w:numPr>
          <w:ilvl w:val="0"/>
          <w:numId w:val="1"/>
        </w:numPr>
        <w:spacing w:after="240"/>
        <w:rPr>
          <w:rFonts w:ascii="Cambria" w:hAnsi="Cambria"/>
          <w:lang w:val="en-US"/>
        </w:rPr>
      </w:pPr>
      <w:r w:rsidRPr="009417FE">
        <w:rPr>
          <w:rFonts w:ascii="Cambria" w:hAnsi="Cambria"/>
          <w:lang w:val="en-US"/>
        </w:rPr>
        <w:t xml:space="preserve">Marina Rantanen Modéer, Head of Autonomy &amp; </w:t>
      </w:r>
      <w:proofErr w:type="spellStart"/>
      <w:r w:rsidRPr="009417FE">
        <w:rPr>
          <w:rFonts w:ascii="Cambria" w:hAnsi="Cambria"/>
          <w:lang w:val="en-US"/>
        </w:rPr>
        <w:t>GNC</w:t>
      </w:r>
      <w:proofErr w:type="spellEnd"/>
      <w:r w:rsidRPr="009417FE">
        <w:rPr>
          <w:rFonts w:ascii="Cambria" w:hAnsi="Cambria"/>
          <w:lang w:val="en-US"/>
        </w:rPr>
        <w:t>, Saab Underwater Systems, winner of Automation Student 2012</w:t>
      </w:r>
    </w:p>
    <w:p w14:paraId="4495F73A" w14:textId="5BF12C0D" w:rsidR="00EE0EEF" w:rsidRPr="009417FE" w:rsidRDefault="009417FE" w:rsidP="009417FE">
      <w:pPr>
        <w:pStyle w:val="Liststycke"/>
        <w:numPr>
          <w:ilvl w:val="0"/>
          <w:numId w:val="1"/>
        </w:numPr>
        <w:spacing w:after="240"/>
      </w:pPr>
      <w:r w:rsidRPr="009417FE">
        <w:rPr>
          <w:rFonts w:ascii="Cambria" w:hAnsi="Cambria"/>
          <w:lang w:val="en-US"/>
        </w:rPr>
        <w:t xml:space="preserve">Peter Suvanto, Group Manager Automation, </w:t>
      </w:r>
      <w:proofErr w:type="spellStart"/>
      <w:r w:rsidRPr="009417FE">
        <w:rPr>
          <w:rFonts w:ascii="Cambria" w:hAnsi="Cambria"/>
          <w:lang w:val="en-US"/>
        </w:rPr>
        <w:t>Prevas</w:t>
      </w:r>
      <w:proofErr w:type="spellEnd"/>
    </w:p>
    <w:sectPr w:rsidR="00EE0EEF" w:rsidRPr="00941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E4273"/>
    <w:multiLevelType w:val="hybridMultilevel"/>
    <w:tmpl w:val="026E8F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5093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F4"/>
    <w:rsid w:val="000B1006"/>
    <w:rsid w:val="000B6029"/>
    <w:rsid w:val="000E219D"/>
    <w:rsid w:val="000E299C"/>
    <w:rsid w:val="002B4FF1"/>
    <w:rsid w:val="00427A1F"/>
    <w:rsid w:val="004B592A"/>
    <w:rsid w:val="00505A94"/>
    <w:rsid w:val="005B154F"/>
    <w:rsid w:val="00713BF4"/>
    <w:rsid w:val="00761110"/>
    <w:rsid w:val="00782DB6"/>
    <w:rsid w:val="009417FE"/>
    <w:rsid w:val="00966595"/>
    <w:rsid w:val="009A3277"/>
    <w:rsid w:val="009E7226"/>
    <w:rsid w:val="00B326E2"/>
    <w:rsid w:val="00B619D8"/>
    <w:rsid w:val="00BF19FF"/>
    <w:rsid w:val="00C17066"/>
    <w:rsid w:val="00D3591E"/>
    <w:rsid w:val="00D449D3"/>
    <w:rsid w:val="00E33E04"/>
    <w:rsid w:val="00EE0EEF"/>
    <w:rsid w:val="00F63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23DE898"/>
  <w15:chartTrackingRefBased/>
  <w15:docId w15:val="{FD03A4C0-E49E-7A4E-8231-A5293737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13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13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13BF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13BF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13BF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13BF4"/>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13BF4"/>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13BF4"/>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13BF4"/>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13BF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13BF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13BF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13BF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13BF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13BF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13BF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13BF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13BF4"/>
    <w:rPr>
      <w:rFonts w:eastAsiaTheme="majorEastAsia" w:cstheme="majorBidi"/>
      <w:color w:val="272727" w:themeColor="text1" w:themeTint="D8"/>
    </w:rPr>
  </w:style>
  <w:style w:type="paragraph" w:styleId="Rubrik">
    <w:name w:val="Title"/>
    <w:basedOn w:val="Normal"/>
    <w:next w:val="Normal"/>
    <w:link w:val="RubrikChar"/>
    <w:uiPriority w:val="10"/>
    <w:qFormat/>
    <w:rsid w:val="00713BF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13B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13BF4"/>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13B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13BF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713BF4"/>
    <w:rPr>
      <w:i/>
      <w:iCs/>
      <w:color w:val="404040" w:themeColor="text1" w:themeTint="BF"/>
    </w:rPr>
  </w:style>
  <w:style w:type="paragraph" w:styleId="Liststycke">
    <w:name w:val="List Paragraph"/>
    <w:basedOn w:val="Normal"/>
    <w:uiPriority w:val="34"/>
    <w:qFormat/>
    <w:rsid w:val="00713BF4"/>
    <w:pPr>
      <w:ind w:left="720"/>
      <w:contextualSpacing/>
    </w:pPr>
  </w:style>
  <w:style w:type="character" w:styleId="Starkbetoning">
    <w:name w:val="Intense Emphasis"/>
    <w:basedOn w:val="Standardstycketeckensnitt"/>
    <w:uiPriority w:val="21"/>
    <w:qFormat/>
    <w:rsid w:val="00713BF4"/>
    <w:rPr>
      <w:i/>
      <w:iCs/>
      <w:color w:val="0F4761" w:themeColor="accent1" w:themeShade="BF"/>
    </w:rPr>
  </w:style>
  <w:style w:type="paragraph" w:styleId="Starktcitat">
    <w:name w:val="Intense Quote"/>
    <w:basedOn w:val="Normal"/>
    <w:next w:val="Normal"/>
    <w:link w:val="StarktcitatChar"/>
    <w:uiPriority w:val="30"/>
    <w:qFormat/>
    <w:rsid w:val="00713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13BF4"/>
    <w:rPr>
      <w:i/>
      <w:iCs/>
      <w:color w:val="0F4761" w:themeColor="accent1" w:themeShade="BF"/>
    </w:rPr>
  </w:style>
  <w:style w:type="character" w:styleId="Starkreferens">
    <w:name w:val="Intense Reference"/>
    <w:basedOn w:val="Standardstycketeckensnitt"/>
    <w:uiPriority w:val="32"/>
    <w:qFormat/>
    <w:rsid w:val="00713B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3518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Hollertz</dc:creator>
  <cp:keywords/>
  <dc:description/>
  <cp:lastModifiedBy>Stefan Hollertz</cp:lastModifiedBy>
  <cp:revision>2</cp:revision>
  <cp:lastPrinted>2025-10-16T08:06:00Z</cp:lastPrinted>
  <dcterms:created xsi:type="dcterms:W3CDTF">2025-10-16T08:21:00Z</dcterms:created>
  <dcterms:modified xsi:type="dcterms:W3CDTF">2025-10-16T08:21:00Z</dcterms:modified>
</cp:coreProperties>
</file>